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53A" w:rsidRPr="0027553A" w:rsidRDefault="002C0DB8" w:rsidP="0027553A">
      <w:pPr>
        <w:pStyle w:val="Titel"/>
        <w:rPr>
          <w:rFonts w:asciiTheme="minorHAnsi" w:hAnsiTheme="minorHAnsi"/>
          <w:color w:val="577B2E"/>
        </w:rPr>
      </w:pPr>
      <w:r>
        <w:rPr>
          <w:rFonts w:asciiTheme="minorHAnsi" w:hAnsiTheme="minorHAnsi"/>
          <w:color w:val="577B2E"/>
        </w:rPr>
        <w:t>W</w:t>
      </w:r>
      <w:r w:rsidR="008E0463">
        <w:rPr>
          <w:rFonts w:asciiTheme="minorHAnsi" w:hAnsiTheme="minorHAnsi"/>
          <w:color w:val="577B2E"/>
        </w:rPr>
        <w:t>eltweites Vorbild</w:t>
      </w:r>
    </w:p>
    <w:p w:rsidR="0027553A" w:rsidRDefault="0027553A" w:rsidP="0027553A">
      <w:pPr>
        <w:pStyle w:val="berschrift2"/>
        <w:rPr>
          <w:rFonts w:asciiTheme="minorHAnsi" w:hAnsiTheme="minorHAnsi"/>
          <w:color w:val="577B2E"/>
          <w:sz w:val="24"/>
          <w:szCs w:val="24"/>
        </w:rPr>
      </w:pPr>
      <w:r w:rsidRPr="0027553A">
        <w:rPr>
          <w:rFonts w:asciiTheme="minorHAnsi" w:hAnsiTheme="minorHAnsi"/>
          <w:color w:val="577B2E"/>
          <w:sz w:val="24"/>
          <w:szCs w:val="24"/>
        </w:rPr>
        <w:t xml:space="preserve">Clinton Muller, Koordinator von </w:t>
      </w:r>
      <w:proofErr w:type="spellStart"/>
      <w:r w:rsidRPr="0027553A">
        <w:rPr>
          <w:rFonts w:asciiTheme="minorHAnsi" w:hAnsiTheme="minorHAnsi"/>
          <w:color w:val="577B2E"/>
          <w:sz w:val="24"/>
          <w:szCs w:val="24"/>
        </w:rPr>
        <w:t>Landcare</w:t>
      </w:r>
      <w:proofErr w:type="spellEnd"/>
      <w:r w:rsidRPr="0027553A">
        <w:rPr>
          <w:rFonts w:asciiTheme="minorHAnsi" w:hAnsiTheme="minorHAnsi"/>
          <w:color w:val="577B2E"/>
          <w:sz w:val="24"/>
          <w:szCs w:val="24"/>
        </w:rPr>
        <w:t xml:space="preserve"> International, zu Gast beim Landschaftspflegeverband Neumarkt</w:t>
      </w:r>
    </w:p>
    <w:p w:rsidR="00A93CC6" w:rsidRPr="00A93CC6" w:rsidRDefault="00A93CC6" w:rsidP="00A93CC6"/>
    <w:p w:rsidR="0027553A" w:rsidRDefault="002C0DB8" w:rsidP="00A5688D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17CD3512" wp14:editId="3679B7CD">
            <wp:simplePos x="0" y="0"/>
            <wp:positionH relativeFrom="column">
              <wp:posOffset>3596005</wp:posOffset>
            </wp:positionH>
            <wp:positionV relativeFrom="paragraph">
              <wp:posOffset>21590</wp:posOffset>
            </wp:positionV>
            <wp:extent cx="291465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459" y="21388"/>
                <wp:lineTo x="21459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nton Muller LI bei Meier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53A" w:rsidRPr="0027553A">
        <w:rPr>
          <w:rFonts w:asciiTheme="minorHAnsi" w:hAnsiTheme="minorHAnsi"/>
        </w:rPr>
        <w:t xml:space="preserve">Begeistert von der erfolgreichen Regionalvermarktung </w:t>
      </w:r>
      <w:r w:rsidR="0027553A">
        <w:rPr>
          <w:rFonts w:asciiTheme="minorHAnsi" w:hAnsiTheme="minorHAnsi"/>
        </w:rPr>
        <w:t xml:space="preserve">der Juradistl-Produkte </w:t>
      </w:r>
      <w:r w:rsidR="0027553A" w:rsidRPr="0027553A">
        <w:rPr>
          <w:rFonts w:asciiTheme="minorHAnsi" w:hAnsiTheme="minorHAnsi"/>
        </w:rPr>
        <w:t>und der gelungenen Umsetzung verschiedenster Landschaftspflegemaßnahmen zeigte sich Clinton Muller</w:t>
      </w:r>
      <w:r w:rsidR="008E0463">
        <w:rPr>
          <w:rFonts w:asciiTheme="minorHAnsi" w:hAnsiTheme="minorHAnsi"/>
        </w:rPr>
        <w:t>.</w:t>
      </w:r>
      <w:r w:rsidR="0027553A" w:rsidRPr="0027553A">
        <w:rPr>
          <w:rFonts w:asciiTheme="minorHAnsi" w:hAnsiTheme="minorHAnsi"/>
        </w:rPr>
        <w:t xml:space="preserve"> </w:t>
      </w:r>
      <w:r w:rsidR="008E0463">
        <w:rPr>
          <w:rFonts w:asciiTheme="minorHAnsi" w:hAnsiTheme="minorHAnsi"/>
        </w:rPr>
        <w:t>D</w:t>
      </w:r>
      <w:r w:rsidR="0027553A" w:rsidRPr="0027553A">
        <w:rPr>
          <w:rFonts w:asciiTheme="minorHAnsi" w:hAnsiTheme="minorHAnsi"/>
        </w:rPr>
        <w:t xml:space="preserve">er Koordinator von </w:t>
      </w:r>
      <w:proofErr w:type="spellStart"/>
      <w:r w:rsidR="0027553A" w:rsidRPr="0027553A">
        <w:rPr>
          <w:rFonts w:asciiTheme="minorHAnsi" w:hAnsiTheme="minorHAnsi"/>
        </w:rPr>
        <w:t>Landcare</w:t>
      </w:r>
      <w:proofErr w:type="spellEnd"/>
      <w:r w:rsidR="0027553A" w:rsidRPr="0027553A">
        <w:rPr>
          <w:rFonts w:asciiTheme="minorHAnsi" w:hAnsiTheme="minorHAnsi"/>
        </w:rPr>
        <w:t xml:space="preserve"> International, der weltweiten Dachorganisation der Landschaftspflegeverbände und vergleichbare</w:t>
      </w:r>
      <w:r w:rsidR="00D84079">
        <w:rPr>
          <w:rFonts w:asciiTheme="minorHAnsi" w:hAnsiTheme="minorHAnsi"/>
        </w:rPr>
        <w:t>r</w:t>
      </w:r>
      <w:r w:rsidR="0027553A" w:rsidRPr="0027553A">
        <w:rPr>
          <w:rFonts w:asciiTheme="minorHAnsi" w:hAnsiTheme="minorHAnsi"/>
        </w:rPr>
        <w:t xml:space="preserve"> Institutionen</w:t>
      </w:r>
      <w:r w:rsidR="0027553A">
        <w:rPr>
          <w:rFonts w:asciiTheme="minorHAnsi" w:hAnsiTheme="minorHAnsi"/>
        </w:rPr>
        <w:t>,</w:t>
      </w:r>
      <w:r w:rsidR="0027553A" w:rsidRPr="0027553A">
        <w:rPr>
          <w:rFonts w:asciiTheme="minorHAnsi" w:hAnsiTheme="minorHAnsi"/>
        </w:rPr>
        <w:t xml:space="preserve"> </w:t>
      </w:r>
      <w:r w:rsidR="008E0463">
        <w:rPr>
          <w:rFonts w:asciiTheme="minorHAnsi" w:hAnsiTheme="minorHAnsi"/>
        </w:rPr>
        <w:t xml:space="preserve">war </w:t>
      </w:r>
      <w:r w:rsidR="0027553A" w:rsidRPr="0027553A">
        <w:rPr>
          <w:rFonts w:asciiTheme="minorHAnsi" w:hAnsiTheme="minorHAnsi"/>
        </w:rPr>
        <w:t xml:space="preserve">kürzlich </w:t>
      </w:r>
      <w:r w:rsidR="008E0463">
        <w:rPr>
          <w:rFonts w:asciiTheme="minorHAnsi" w:hAnsiTheme="minorHAnsi"/>
        </w:rPr>
        <w:t>zu</w:t>
      </w:r>
      <w:r w:rsidR="0027553A" w:rsidRPr="0027553A">
        <w:rPr>
          <w:rFonts w:asciiTheme="minorHAnsi" w:hAnsiTheme="minorHAnsi"/>
        </w:rPr>
        <w:t xml:space="preserve"> Besuch beim Landschaftspflegeverband Neumarkt i.d.OPf. e.V. </w:t>
      </w:r>
    </w:p>
    <w:p w:rsidR="00BE1A23" w:rsidRDefault="002D3594" w:rsidP="00A5688D">
      <w:pPr>
        <w:jc w:val="both"/>
        <w:rPr>
          <w:rFonts w:asciiTheme="minorHAnsi" w:hAnsiTheme="minorHAnsi"/>
        </w:rPr>
      </w:pPr>
      <w:r w:rsidRPr="00637D88">
        <w:rPr>
          <w:rFonts w:asciiTheme="minorHAnsi" w:hAnsi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287E940" wp14:editId="030BED7B">
                <wp:simplePos x="0" y="0"/>
                <wp:positionH relativeFrom="column">
                  <wp:posOffset>3642360</wp:posOffset>
                </wp:positionH>
                <wp:positionV relativeFrom="paragraph">
                  <wp:posOffset>469265</wp:posOffset>
                </wp:positionV>
                <wp:extent cx="2915285" cy="901700"/>
                <wp:effectExtent l="0" t="0" r="0" b="0"/>
                <wp:wrapTight wrapText="bothSides">
                  <wp:wrapPolygon edited="0">
                    <wp:start x="0" y="0"/>
                    <wp:lineTo x="0" y="20992"/>
                    <wp:lineTo x="21454" y="20992"/>
                    <wp:lineTo x="21454" y="0"/>
                    <wp:lineTo x="0" y="0"/>
                  </wp:wrapPolygon>
                </wp:wrapTight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285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D88" w:rsidRPr="002C0DB8" w:rsidRDefault="00637D88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2C0DB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Werner Thumann, Marie </w:t>
                            </w:r>
                            <w:proofErr w:type="spellStart"/>
                            <w:r w:rsidRPr="002C0DB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Kaerlein</w:t>
                            </w:r>
                            <w:proofErr w:type="spellEnd"/>
                            <w:r w:rsidRPr="002C0DB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, Clinton Muller, </w:t>
                            </w:r>
                            <w:r w:rsidR="00882382" w:rsidRPr="002C0DB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und </w:t>
                            </w:r>
                            <w:r w:rsidRPr="002C0DB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Agnes Hofmann  (v.li.)</w:t>
                            </w:r>
                            <w:r w:rsidR="00882382" w:rsidRPr="002C0DB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ließen sich Juradistl-Lamm als Beispiel der gelungenen Verbindung von Landschafts</w:t>
                            </w:r>
                            <w:r w:rsidR="0084525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-</w:t>
                            </w:r>
                            <w:r w:rsidR="00882382" w:rsidRPr="002C0DB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pflege und Regionalvermarktung aus der Küche von Michael Meier (</w:t>
                            </w:r>
                            <w:proofErr w:type="spellStart"/>
                            <w:r w:rsidR="00882382" w:rsidRPr="002C0DB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re</w:t>
                            </w:r>
                            <w:proofErr w:type="spellEnd"/>
                            <w:r w:rsidR="00882382" w:rsidRPr="002C0DB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2D359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zeigen</w:t>
                            </w:r>
                            <w:r w:rsidR="00882382" w:rsidRPr="002C0DB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.</w:t>
                            </w:r>
                            <w:r w:rsidR="0084525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4525E">
                              <w:t xml:space="preserve">               </w:t>
                            </w:r>
                            <w:r w:rsidR="0084525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Foto: LPV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86.8pt;margin-top:36.95pt;width:229.55pt;height:7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" stroked="f">
                <v:textbox inset="0,,0">
                  <w:txbxContent>
                    <w:p w:rsidR="00637D88" w:rsidRPr="002C0DB8" w:rsidRDefault="00637D88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2C0DB8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Werner Thumann, Marie </w:t>
                      </w:r>
                      <w:proofErr w:type="spellStart"/>
                      <w:r w:rsidRPr="002C0DB8">
                        <w:rPr>
                          <w:rFonts w:asciiTheme="minorHAnsi" w:hAnsiTheme="minorHAnsi"/>
                          <w:sz w:val="20"/>
                          <w:szCs w:val="20"/>
                        </w:rPr>
                        <w:t>Kaerlein</w:t>
                      </w:r>
                      <w:proofErr w:type="spellEnd"/>
                      <w:r w:rsidRPr="002C0DB8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, Clinton Muller, </w:t>
                      </w:r>
                      <w:r w:rsidR="00882382" w:rsidRPr="002C0DB8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und </w:t>
                      </w:r>
                      <w:r w:rsidRPr="002C0DB8">
                        <w:rPr>
                          <w:rFonts w:asciiTheme="minorHAnsi" w:hAnsiTheme="minorHAnsi"/>
                          <w:sz w:val="20"/>
                          <w:szCs w:val="20"/>
                        </w:rPr>
                        <w:t>Agnes Hofmann  (v.li.)</w:t>
                      </w:r>
                      <w:r w:rsidR="00882382" w:rsidRPr="002C0DB8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ließen sich Juradistl-Lamm als Beispiel der gelungenen Verbindung von Landschafts</w:t>
                      </w:r>
                      <w:r w:rsidR="0084525E">
                        <w:rPr>
                          <w:rFonts w:asciiTheme="minorHAnsi" w:hAnsiTheme="minorHAnsi"/>
                          <w:sz w:val="20"/>
                          <w:szCs w:val="20"/>
                        </w:rPr>
                        <w:t>-</w:t>
                      </w:r>
                      <w:r w:rsidR="00882382" w:rsidRPr="002C0DB8">
                        <w:rPr>
                          <w:rFonts w:asciiTheme="minorHAnsi" w:hAnsiTheme="minorHAnsi"/>
                          <w:sz w:val="20"/>
                          <w:szCs w:val="20"/>
                        </w:rPr>
                        <w:t>pflege und Regionalvermarktung aus der Küche von Michael Meier (</w:t>
                      </w:r>
                      <w:proofErr w:type="spellStart"/>
                      <w:r w:rsidR="00882382" w:rsidRPr="002C0DB8">
                        <w:rPr>
                          <w:rFonts w:asciiTheme="minorHAnsi" w:hAnsiTheme="minorHAnsi"/>
                          <w:sz w:val="20"/>
                          <w:szCs w:val="20"/>
                        </w:rPr>
                        <w:t>re</w:t>
                      </w:r>
                      <w:proofErr w:type="spellEnd"/>
                      <w:r w:rsidR="00882382" w:rsidRPr="002C0DB8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) </w:t>
                      </w:r>
                      <w:r w:rsidR="002D3594">
                        <w:rPr>
                          <w:rFonts w:asciiTheme="minorHAnsi" w:hAnsiTheme="minorHAnsi"/>
                          <w:sz w:val="20"/>
                          <w:szCs w:val="20"/>
                        </w:rPr>
                        <w:t>zeigen</w:t>
                      </w:r>
                      <w:r w:rsidR="00882382" w:rsidRPr="002C0DB8">
                        <w:rPr>
                          <w:rFonts w:asciiTheme="minorHAnsi" w:hAnsiTheme="minorHAnsi"/>
                          <w:sz w:val="20"/>
                          <w:szCs w:val="20"/>
                        </w:rPr>
                        <w:t>.</w:t>
                      </w:r>
                      <w:r w:rsidR="0084525E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 w:rsidR="0084525E">
                        <w:t xml:space="preserve">               </w:t>
                      </w:r>
                      <w:r w:rsidR="0084525E">
                        <w:rPr>
                          <w:rFonts w:asciiTheme="minorHAnsi" w:hAnsiTheme="minorHAnsi"/>
                          <w:sz w:val="20"/>
                          <w:szCs w:val="20"/>
                        </w:rPr>
                        <w:t>Foto: LPV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7553A" w:rsidRPr="0027553A">
        <w:rPr>
          <w:rFonts w:asciiTheme="minorHAnsi" w:hAnsiTheme="minorHAnsi"/>
        </w:rPr>
        <w:t>Muller, der derzeit unterw</w:t>
      </w:r>
      <w:r w:rsidR="0027553A">
        <w:rPr>
          <w:rFonts w:asciiTheme="minorHAnsi" w:hAnsiTheme="minorHAnsi"/>
        </w:rPr>
        <w:t>egs ist</w:t>
      </w:r>
      <w:r w:rsidR="009206F3">
        <w:rPr>
          <w:rFonts w:asciiTheme="minorHAnsi" w:hAnsiTheme="minorHAnsi"/>
        </w:rPr>
        <w:t>,</w:t>
      </w:r>
      <w:r w:rsidR="0027553A">
        <w:rPr>
          <w:rFonts w:asciiTheme="minorHAnsi" w:hAnsiTheme="minorHAnsi"/>
        </w:rPr>
        <w:t xml:space="preserve"> um sich </w:t>
      </w:r>
      <w:r w:rsidR="009206F3">
        <w:rPr>
          <w:rFonts w:asciiTheme="minorHAnsi" w:hAnsiTheme="minorHAnsi"/>
        </w:rPr>
        <w:t xml:space="preserve">weltweit </w:t>
      </w:r>
      <w:r w:rsidR="0027553A">
        <w:rPr>
          <w:rFonts w:asciiTheme="minorHAnsi" w:hAnsiTheme="minorHAnsi"/>
        </w:rPr>
        <w:t>Best-Practice-B</w:t>
      </w:r>
      <w:r w:rsidR="0027553A" w:rsidRPr="0027553A">
        <w:rPr>
          <w:rFonts w:asciiTheme="minorHAnsi" w:hAnsiTheme="minorHAnsi"/>
        </w:rPr>
        <w:t xml:space="preserve">eispiele anzuschauen,  war vom Deutschen Verband für Landschaftspflege </w:t>
      </w:r>
      <w:r w:rsidR="009206F3">
        <w:rPr>
          <w:rFonts w:asciiTheme="minorHAnsi" w:hAnsiTheme="minorHAnsi"/>
        </w:rPr>
        <w:t xml:space="preserve">(DVL) </w:t>
      </w:r>
      <w:r w:rsidR="0027553A">
        <w:rPr>
          <w:rFonts w:asciiTheme="minorHAnsi" w:hAnsiTheme="minorHAnsi"/>
        </w:rPr>
        <w:t>nach Neumarkt eingeladen worden. „Mich interessiert besonders, wie sich die gewachsenen kleinteiligen Kulturlandschaften in Deutschland darstellen und wie der Landschaftspflegeverband  diese Kulturlandschaft erhält und weiterentwickelt“</w:t>
      </w:r>
      <w:r w:rsidR="009206F3">
        <w:rPr>
          <w:rFonts w:asciiTheme="minorHAnsi" w:hAnsiTheme="minorHAnsi"/>
        </w:rPr>
        <w:t>,</w:t>
      </w:r>
      <w:r w:rsidR="0027553A">
        <w:rPr>
          <w:rFonts w:asciiTheme="minorHAnsi" w:hAnsiTheme="minorHAnsi"/>
        </w:rPr>
        <w:t xml:space="preserve"> erläuterte Muller im Gespräch mit Werner Thumann, dem Geschäftsführer de</w:t>
      </w:r>
      <w:r w:rsidR="008E0463">
        <w:rPr>
          <w:rFonts w:asciiTheme="minorHAnsi" w:hAnsiTheme="minorHAnsi"/>
        </w:rPr>
        <w:t xml:space="preserve">s </w:t>
      </w:r>
      <w:r w:rsidR="0027553A">
        <w:rPr>
          <w:rFonts w:asciiTheme="minorHAnsi" w:hAnsiTheme="minorHAnsi"/>
        </w:rPr>
        <w:t>Landschaftspflegeverban</w:t>
      </w:r>
      <w:r w:rsidR="009206F3">
        <w:rPr>
          <w:rFonts w:asciiTheme="minorHAnsi" w:hAnsiTheme="minorHAnsi"/>
        </w:rPr>
        <w:t>d</w:t>
      </w:r>
      <w:r w:rsidR="0027553A">
        <w:rPr>
          <w:rFonts w:asciiTheme="minorHAnsi" w:hAnsiTheme="minorHAnsi"/>
        </w:rPr>
        <w:t>s  Neumarkt i.d.OPf. e.V.</w:t>
      </w:r>
      <w:r w:rsidR="008E0463">
        <w:rPr>
          <w:rFonts w:asciiTheme="minorHAnsi" w:hAnsiTheme="minorHAnsi"/>
        </w:rPr>
        <w:t>,</w:t>
      </w:r>
      <w:r w:rsidR="0027553A">
        <w:rPr>
          <w:rFonts w:asciiTheme="minorHAnsi" w:hAnsiTheme="minorHAnsi"/>
        </w:rPr>
        <w:t xml:space="preserve"> sei</w:t>
      </w:r>
      <w:r w:rsidR="009206F3">
        <w:rPr>
          <w:rFonts w:asciiTheme="minorHAnsi" w:hAnsiTheme="minorHAnsi"/>
        </w:rPr>
        <w:t xml:space="preserve">n Interesse.  So ließen Clinton  Muller,  Werner Thumann und Marie </w:t>
      </w:r>
      <w:proofErr w:type="spellStart"/>
      <w:r w:rsidR="009206F3">
        <w:rPr>
          <w:rFonts w:asciiTheme="minorHAnsi" w:hAnsiTheme="minorHAnsi"/>
        </w:rPr>
        <w:t>Kaerlein</w:t>
      </w:r>
      <w:proofErr w:type="spellEnd"/>
      <w:r w:rsidR="009206F3">
        <w:rPr>
          <w:rFonts w:asciiTheme="minorHAnsi" w:hAnsiTheme="minorHAnsi"/>
        </w:rPr>
        <w:t xml:space="preserve">  vom DVL </w:t>
      </w:r>
      <w:r w:rsidR="008E0463">
        <w:rPr>
          <w:rFonts w:asciiTheme="minorHAnsi" w:hAnsiTheme="minorHAnsi"/>
        </w:rPr>
        <w:t xml:space="preserve">sich </w:t>
      </w:r>
      <w:r w:rsidR="009206F3">
        <w:rPr>
          <w:rFonts w:asciiTheme="minorHAnsi" w:hAnsiTheme="minorHAnsi"/>
        </w:rPr>
        <w:t xml:space="preserve">vom eher durchwachsenen Wetter nicht abhalten und starteten </w:t>
      </w:r>
      <w:r w:rsidR="008E0463">
        <w:rPr>
          <w:rFonts w:asciiTheme="minorHAnsi" w:hAnsiTheme="minorHAnsi"/>
        </w:rPr>
        <w:t>nach einer kurzen Vorstellung des</w:t>
      </w:r>
      <w:r w:rsidR="009206F3">
        <w:rPr>
          <w:rFonts w:asciiTheme="minorHAnsi" w:hAnsiTheme="minorHAnsi"/>
        </w:rPr>
        <w:t xml:space="preserve"> HAUS</w:t>
      </w:r>
      <w:r w:rsidR="008E0463">
        <w:rPr>
          <w:rFonts w:asciiTheme="minorHAnsi" w:hAnsiTheme="minorHAnsi"/>
        </w:rPr>
        <w:t>ES</w:t>
      </w:r>
      <w:r w:rsidR="009206F3">
        <w:rPr>
          <w:rFonts w:asciiTheme="minorHAnsi" w:hAnsiTheme="minorHAnsi"/>
        </w:rPr>
        <w:t xml:space="preserve"> AM HABSBERG, dem Umweltbildungs- und Regionalentwicklungszentrum  des Landkreises, ihre Wanderung auf dem </w:t>
      </w:r>
      <w:proofErr w:type="spellStart"/>
      <w:r w:rsidR="009206F3">
        <w:rPr>
          <w:rFonts w:asciiTheme="minorHAnsi" w:hAnsiTheme="minorHAnsi"/>
        </w:rPr>
        <w:t>Kuppenalbwanderweg</w:t>
      </w:r>
      <w:proofErr w:type="spellEnd"/>
      <w:r w:rsidR="009206F3">
        <w:rPr>
          <w:rFonts w:asciiTheme="minorHAnsi" w:hAnsiTheme="minorHAnsi"/>
        </w:rPr>
        <w:t>.   „Der Weg ist bestens geeignet, um das kleinteilige Mosaik aus Äckern, Wiesen und Wälder, durchbrochen von Hecken und Feldgehölzen, das unsere Landschaft so typisch macht</w:t>
      </w:r>
      <w:r w:rsidR="00BC5E52">
        <w:rPr>
          <w:rFonts w:asciiTheme="minorHAnsi" w:hAnsiTheme="minorHAnsi"/>
        </w:rPr>
        <w:t>,</w:t>
      </w:r>
      <w:r w:rsidR="009206F3">
        <w:rPr>
          <w:rFonts w:asciiTheme="minorHAnsi" w:hAnsiTheme="minorHAnsi"/>
        </w:rPr>
        <w:t xml:space="preserve"> und die markanten Trockenrasenhänge des Oberpfälzer Juras</w:t>
      </w:r>
      <w:r w:rsidR="00BC5E5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zu erleben</w:t>
      </w:r>
      <w:r w:rsidR="009206F3">
        <w:rPr>
          <w:rFonts w:asciiTheme="minorHAnsi" w:hAnsiTheme="minorHAnsi"/>
        </w:rPr>
        <w:t xml:space="preserve">“, erklärte Werner Thumann. „Und er ist ein gutes Beispiel dafür, wie die Bedeutung </w:t>
      </w:r>
      <w:r>
        <w:rPr>
          <w:rFonts w:asciiTheme="minorHAnsi" w:hAnsiTheme="minorHAnsi"/>
        </w:rPr>
        <w:t xml:space="preserve">von </w:t>
      </w:r>
      <w:r w:rsidR="009206F3">
        <w:rPr>
          <w:rFonts w:asciiTheme="minorHAnsi" w:hAnsiTheme="minorHAnsi"/>
        </w:rPr>
        <w:t>Landschaftspflegemaßnahmen</w:t>
      </w:r>
      <w:r>
        <w:rPr>
          <w:rFonts w:asciiTheme="minorHAnsi" w:hAnsiTheme="minorHAnsi"/>
        </w:rPr>
        <w:t xml:space="preserve"> unmittelbar spürbar gemacht werden kann.</w:t>
      </w:r>
      <w:r w:rsidR="009206F3">
        <w:rPr>
          <w:rFonts w:asciiTheme="minorHAnsi" w:hAnsiTheme="minorHAnsi"/>
        </w:rPr>
        <w:t xml:space="preserve">“ </w:t>
      </w:r>
    </w:p>
    <w:p w:rsidR="008E0463" w:rsidRDefault="008E0463" w:rsidP="00A5688D">
      <w:pPr>
        <w:jc w:val="both"/>
        <w:rPr>
          <w:rFonts w:asciiTheme="minorHAnsi" w:hAnsiTheme="minorHAnsi"/>
        </w:rPr>
      </w:pPr>
    </w:p>
    <w:p w:rsidR="00A5688D" w:rsidRDefault="009206F3" w:rsidP="00A5688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Gezeigt wurde </w:t>
      </w:r>
      <w:r w:rsidR="008E0463">
        <w:rPr>
          <w:rFonts w:asciiTheme="minorHAnsi" w:hAnsiTheme="minorHAnsi"/>
        </w:rPr>
        <w:t>überdies</w:t>
      </w:r>
      <w:r>
        <w:rPr>
          <w:rFonts w:asciiTheme="minorHAnsi" w:hAnsiTheme="minorHAnsi"/>
        </w:rPr>
        <w:t xml:space="preserve">, dass  Landschaftspflege und Genuss bei uns Hand in Hand gehen: Bei der Mittagspause im Landgasthof Meier ließ Muller sich nicht nur vom wunderbaren Landschaftsrahmen mit </w:t>
      </w:r>
      <w:r w:rsidR="002D3594">
        <w:rPr>
          <w:rFonts w:asciiTheme="minorHAnsi" w:hAnsiTheme="minorHAnsi"/>
        </w:rPr>
        <w:t>Blick auf die</w:t>
      </w:r>
      <w:r>
        <w:rPr>
          <w:rFonts w:asciiTheme="minorHAnsi" w:hAnsiTheme="minorHAnsi"/>
        </w:rPr>
        <w:t xml:space="preserve"> Schanze in Wiesenacker, sondern auch von einem </w:t>
      </w:r>
      <w:r w:rsidR="008E0463">
        <w:rPr>
          <w:rFonts w:asciiTheme="minorHAnsi" w:hAnsiTheme="minorHAnsi"/>
        </w:rPr>
        <w:t>zarten</w:t>
      </w:r>
      <w:r>
        <w:rPr>
          <w:rFonts w:asciiTheme="minorHAnsi" w:hAnsiTheme="minorHAnsi"/>
        </w:rPr>
        <w:t xml:space="preserve"> Juradistl-Lammrollbraten</w:t>
      </w:r>
      <w:r w:rsidR="00BC5E52">
        <w:rPr>
          <w:rFonts w:asciiTheme="minorHAnsi" w:hAnsiTheme="minorHAnsi"/>
        </w:rPr>
        <w:t xml:space="preserve">, den Michael </w:t>
      </w:r>
      <w:r w:rsidR="002D3594">
        <w:rPr>
          <w:rFonts w:asciiTheme="minorHAnsi" w:hAnsiTheme="minorHAnsi"/>
        </w:rPr>
        <w:t>Meier</w:t>
      </w:r>
      <w:r w:rsidR="00BC5E52">
        <w:rPr>
          <w:rFonts w:asciiTheme="minorHAnsi" w:hAnsiTheme="minorHAnsi"/>
        </w:rPr>
        <w:t xml:space="preserve"> in seiner </w:t>
      </w:r>
      <w:r w:rsidR="00D84079">
        <w:rPr>
          <w:rFonts w:asciiTheme="minorHAnsi" w:hAnsiTheme="minorHAnsi"/>
        </w:rPr>
        <w:t>n</w:t>
      </w:r>
      <w:r w:rsidR="00BC5E52">
        <w:rPr>
          <w:rFonts w:asciiTheme="minorHAnsi" w:hAnsiTheme="minorHAnsi"/>
        </w:rPr>
        <w:t xml:space="preserve">euen Küche selbst zubereitete, </w:t>
      </w:r>
      <w:r>
        <w:rPr>
          <w:rFonts w:asciiTheme="minorHAnsi" w:hAnsiTheme="minorHAnsi"/>
        </w:rPr>
        <w:t>begeistern.</w:t>
      </w:r>
      <w:r w:rsidR="00A5688D">
        <w:rPr>
          <w:rFonts w:asciiTheme="minorHAnsi" w:hAnsiTheme="minorHAnsi"/>
        </w:rPr>
        <w:t xml:space="preserve"> Zumal  das Juradistl-Lamm mittlerweile bereits internationales Interesse genießt: </w:t>
      </w:r>
      <w:r w:rsidR="008E0463">
        <w:rPr>
          <w:rFonts w:asciiTheme="minorHAnsi" w:hAnsiTheme="minorHAnsi"/>
        </w:rPr>
        <w:t xml:space="preserve"> </w:t>
      </w:r>
      <w:r w:rsidR="00A5688D">
        <w:rPr>
          <w:rFonts w:asciiTheme="minorHAnsi" w:hAnsiTheme="minorHAnsi"/>
        </w:rPr>
        <w:t>I</w:t>
      </w:r>
      <w:r w:rsidR="008E0463">
        <w:rPr>
          <w:rFonts w:asciiTheme="minorHAnsi" w:hAnsiTheme="minorHAnsi"/>
        </w:rPr>
        <w:t xml:space="preserve">n der aktuellen Ausgabe des Strategie Papiers von </w:t>
      </w:r>
      <w:proofErr w:type="spellStart"/>
      <w:r w:rsidR="008E0463">
        <w:rPr>
          <w:rFonts w:asciiTheme="minorHAnsi" w:hAnsiTheme="minorHAnsi"/>
        </w:rPr>
        <w:t>Landcare</w:t>
      </w:r>
      <w:proofErr w:type="spellEnd"/>
      <w:r w:rsidR="008E0463">
        <w:rPr>
          <w:rFonts w:asciiTheme="minorHAnsi" w:hAnsiTheme="minorHAnsi"/>
        </w:rPr>
        <w:t xml:space="preserve"> International, das Beispiele der Landschaftspflege von  Australien bis Nigeria aufzeigt, </w:t>
      </w:r>
      <w:r w:rsidR="00A5688D">
        <w:rPr>
          <w:rFonts w:asciiTheme="minorHAnsi" w:hAnsiTheme="minorHAnsi"/>
        </w:rPr>
        <w:t xml:space="preserve">wird </w:t>
      </w:r>
      <w:r w:rsidR="008E0463">
        <w:rPr>
          <w:rFonts w:asciiTheme="minorHAnsi" w:hAnsiTheme="minorHAnsi"/>
        </w:rPr>
        <w:t xml:space="preserve">unter anderem  auf die Regionalmarke Juradistl als </w:t>
      </w:r>
      <w:r w:rsidR="00A5688D">
        <w:rPr>
          <w:rFonts w:asciiTheme="minorHAnsi" w:hAnsiTheme="minorHAnsi"/>
        </w:rPr>
        <w:t>Beispiel</w:t>
      </w:r>
      <w:r w:rsidR="008E0463">
        <w:rPr>
          <w:rFonts w:asciiTheme="minorHAnsi" w:hAnsiTheme="minorHAnsi"/>
        </w:rPr>
        <w:t xml:space="preserve"> für eine besonders gelungene Verbindung von Landschaftspflege und Regionalvermarkt</w:t>
      </w:r>
      <w:r w:rsidR="00A5688D">
        <w:rPr>
          <w:rFonts w:asciiTheme="minorHAnsi" w:hAnsiTheme="minorHAnsi"/>
        </w:rPr>
        <w:t>ung</w:t>
      </w:r>
      <w:r w:rsidR="008E0463">
        <w:rPr>
          <w:rFonts w:asciiTheme="minorHAnsi" w:hAnsiTheme="minorHAnsi"/>
        </w:rPr>
        <w:t xml:space="preserve"> verwiesen.</w:t>
      </w:r>
      <w:r w:rsidR="009923EB">
        <w:rPr>
          <w:rFonts w:asciiTheme="minorHAnsi" w:hAnsiTheme="minorHAnsi"/>
        </w:rPr>
        <w:t xml:space="preserve"> B</w:t>
      </w:r>
      <w:r w:rsidR="00D84079">
        <w:rPr>
          <w:rFonts w:asciiTheme="minorHAnsi" w:hAnsiTheme="minorHAnsi"/>
        </w:rPr>
        <w:t xml:space="preserve">esonderes Interesse zeigte Clinton Muller am </w:t>
      </w:r>
      <w:r w:rsidR="009923EB">
        <w:rPr>
          <w:rFonts w:asciiTheme="minorHAnsi" w:hAnsiTheme="minorHAnsi"/>
        </w:rPr>
        <w:t xml:space="preserve">auch </w:t>
      </w:r>
      <w:proofErr w:type="spellStart"/>
      <w:r w:rsidR="00D84079">
        <w:rPr>
          <w:rFonts w:asciiTheme="minorHAnsi" w:hAnsiTheme="minorHAnsi"/>
        </w:rPr>
        <w:t>Renaturierungsprojekt</w:t>
      </w:r>
      <w:proofErr w:type="spellEnd"/>
      <w:r w:rsidR="009923EB">
        <w:rPr>
          <w:rFonts w:asciiTheme="minorHAnsi" w:hAnsiTheme="minorHAnsi"/>
        </w:rPr>
        <w:t xml:space="preserve"> der Sulz, das i</w:t>
      </w:r>
      <w:r w:rsidR="003950CF">
        <w:rPr>
          <w:rFonts w:asciiTheme="minorHAnsi" w:hAnsiTheme="minorHAnsi"/>
        </w:rPr>
        <w:t>h</w:t>
      </w:r>
      <w:bookmarkStart w:id="0" w:name="_GoBack"/>
      <w:bookmarkEnd w:id="0"/>
      <w:r w:rsidR="009923EB">
        <w:rPr>
          <w:rFonts w:asciiTheme="minorHAnsi" w:hAnsiTheme="minorHAnsi"/>
        </w:rPr>
        <w:t xml:space="preserve">m Agnes Hofmann, Mitarbeiterin des Landschaftspflegeverbandes Neumarkt i.d.OPf. e.V. vor Ort zum Abschluss seines Besuchs am Beispiel des jüngsten Umsetzungsprojekts beim </w:t>
      </w:r>
      <w:proofErr w:type="spellStart"/>
      <w:r w:rsidR="009923EB">
        <w:rPr>
          <w:rFonts w:asciiTheme="minorHAnsi" w:hAnsiTheme="minorHAnsi"/>
        </w:rPr>
        <w:t>Allershofen</w:t>
      </w:r>
      <w:proofErr w:type="spellEnd"/>
      <w:r w:rsidR="009923EB">
        <w:rPr>
          <w:rFonts w:asciiTheme="minorHAnsi" w:hAnsiTheme="minorHAnsi"/>
        </w:rPr>
        <w:t xml:space="preserve"> </w:t>
      </w:r>
      <w:r w:rsidR="008E0463">
        <w:rPr>
          <w:rFonts w:asciiTheme="minorHAnsi" w:hAnsiTheme="minorHAnsi"/>
        </w:rPr>
        <w:t xml:space="preserve"> </w:t>
      </w:r>
      <w:r w:rsidR="009923EB">
        <w:rPr>
          <w:rFonts w:asciiTheme="minorHAnsi" w:hAnsiTheme="minorHAnsi"/>
        </w:rPr>
        <w:t>vorstellte.</w:t>
      </w:r>
    </w:p>
    <w:p w:rsidR="009923EB" w:rsidRDefault="009923EB" w:rsidP="00A5688D">
      <w:pPr>
        <w:jc w:val="both"/>
        <w:rPr>
          <w:rFonts w:asciiTheme="minorHAnsi" w:hAnsiTheme="minorHAnsi"/>
        </w:rPr>
      </w:pPr>
    </w:p>
    <w:p w:rsidR="00A167D4" w:rsidRPr="00A93CC6" w:rsidRDefault="00A93CC6" w:rsidP="00A167D4">
      <w:pPr>
        <w:spacing w:after="120" w:line="264" w:lineRule="auto"/>
        <w:rPr>
          <w:rFonts w:ascii="Trebuchet MS" w:eastAsia="FZYaoTi" w:hAnsi="Trebuchet MS" w:cs="Tahoma"/>
          <w:color w:val="577B2E"/>
          <w:sz w:val="28"/>
          <w:szCs w:val="28"/>
          <w:lang w:eastAsia="ja-JP"/>
        </w:rPr>
      </w:pPr>
      <w:r>
        <w:rPr>
          <w:rFonts w:ascii="Trebuchet MS" w:eastAsia="FZYaoTi" w:hAnsi="Trebuchet MS" w:cs="Tahoma"/>
          <w:noProof/>
          <w:color w:val="577B2E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DE5942" wp14:editId="3212F538">
                <wp:simplePos x="0" y="0"/>
                <wp:positionH relativeFrom="column">
                  <wp:posOffset>-9525</wp:posOffset>
                </wp:positionH>
                <wp:positionV relativeFrom="paragraph">
                  <wp:posOffset>67945</wp:posOffset>
                </wp:positionV>
                <wp:extent cx="6348730" cy="6350"/>
                <wp:effectExtent l="0" t="0" r="13970" b="317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873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6" o:spid="_x0000_s1026" style="position:absolute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5.35pt" to="499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" strokecolor="#52742b [3044]"/>
            </w:pict>
          </mc:Fallback>
        </mc:AlternateContent>
      </w:r>
      <w:r>
        <w:rPr>
          <w:rFonts w:asciiTheme="minorHAnsi" w:hAnsiTheme="minorHAnsi"/>
          <w:noProof/>
          <w:lang w:eastAsia="de-DE"/>
        </w:rPr>
        <w:drawing>
          <wp:anchor distT="0" distB="0" distL="114300" distR="114300" simplePos="0" relativeHeight="251667456" behindDoc="1" locked="0" layoutInCell="1" allowOverlap="1" wp14:anchorId="6ADBF722" wp14:editId="13A4C878">
            <wp:simplePos x="0" y="0"/>
            <wp:positionH relativeFrom="column">
              <wp:posOffset>5812790</wp:posOffset>
            </wp:positionH>
            <wp:positionV relativeFrom="paragraph">
              <wp:posOffset>243205</wp:posOffset>
            </wp:positionV>
            <wp:extent cx="473075" cy="749935"/>
            <wp:effectExtent l="0" t="0" r="3175" b="0"/>
            <wp:wrapTight wrapText="bothSides">
              <wp:wrapPolygon edited="0">
                <wp:start x="0" y="0"/>
                <wp:lineTo x="0" y="20850"/>
                <wp:lineTo x="20875" y="20850"/>
                <wp:lineTo x="20875" y="0"/>
                <wp:lineTo x="0" y="0"/>
              </wp:wrapPolygon>
            </wp:wrapTight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radistl-Lamm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075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eastAsia="FZYaoTi" w:hAnsi="Trebuchet MS" w:cs="Tahoma"/>
          <w:noProof/>
          <w:color w:val="577B2E"/>
          <w:sz w:val="28"/>
          <w:szCs w:val="28"/>
          <w:lang w:eastAsia="de-DE"/>
        </w:rPr>
        <w:drawing>
          <wp:anchor distT="0" distB="0" distL="114300" distR="114300" simplePos="0" relativeHeight="251666432" behindDoc="1" locked="0" layoutInCell="1" allowOverlap="1" wp14:anchorId="33AB5379" wp14:editId="4EAE256B">
            <wp:simplePos x="0" y="0"/>
            <wp:positionH relativeFrom="column">
              <wp:posOffset>5183505</wp:posOffset>
            </wp:positionH>
            <wp:positionV relativeFrom="paragraph">
              <wp:posOffset>243205</wp:posOffset>
            </wp:positionV>
            <wp:extent cx="551815" cy="748030"/>
            <wp:effectExtent l="0" t="0" r="635" b="0"/>
            <wp:wrapTight wrapText="bothSides">
              <wp:wrapPolygon edited="0">
                <wp:start x="0" y="0"/>
                <wp:lineTo x="0" y="20903"/>
                <wp:lineTo x="20879" y="20903"/>
                <wp:lineTo x="20879" y="0"/>
                <wp:lineTo x="0" y="0"/>
              </wp:wrapPolygon>
            </wp:wrapTight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JahreLPV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463" w:rsidRPr="00A93CC6" w:rsidRDefault="00A167D4" w:rsidP="00A93CC6">
      <w:pPr>
        <w:spacing w:after="120" w:line="264" w:lineRule="auto"/>
        <w:rPr>
          <w:rFonts w:ascii="Calibri" w:eastAsia="STXinwei" w:hAnsi="Calibri" w:cs="Tahoma"/>
          <w:b/>
          <w:sz w:val="22"/>
          <w:lang w:eastAsia="ja-JP"/>
        </w:rPr>
      </w:pPr>
      <w:r w:rsidRPr="00A167D4">
        <w:rPr>
          <w:rFonts w:ascii="Trebuchet MS" w:eastAsia="FZYaoTi" w:hAnsi="Trebuchet MS" w:cs="Tahoma"/>
          <w:color w:val="577B2E"/>
          <w:sz w:val="28"/>
          <w:szCs w:val="28"/>
          <w:lang w:eastAsia="ja-JP"/>
        </w:rPr>
        <w:t>Ansprechpartner:</w:t>
      </w:r>
      <w:r w:rsidRPr="00A167D4">
        <w:rPr>
          <w:rFonts w:ascii="Trebuchet MS" w:eastAsia="FZYaoTi" w:hAnsi="Trebuchet MS" w:cs="Tahoma"/>
          <w:noProof/>
          <w:color w:val="577B2E"/>
          <w:sz w:val="28"/>
          <w:szCs w:val="28"/>
          <w:lang w:eastAsia="de-DE"/>
        </w:rPr>
        <w:t xml:space="preserve"> </w:t>
      </w:r>
      <w:r w:rsidRPr="00A167D4">
        <w:rPr>
          <w:rFonts w:ascii="Calibri" w:eastAsia="STXinwei" w:hAnsi="Calibri" w:cs="Tahoma"/>
          <w:b/>
          <w:sz w:val="22"/>
          <w:lang w:eastAsia="ja-JP"/>
        </w:rPr>
        <w:br/>
      </w:r>
      <w:r>
        <w:rPr>
          <w:rFonts w:ascii="Calibri" w:eastAsia="STXinwei" w:hAnsi="Calibri" w:cs="Tahoma"/>
          <w:b/>
          <w:sz w:val="22"/>
          <w:lang w:eastAsia="ja-JP"/>
        </w:rPr>
        <w:t>Werner Thumann</w:t>
      </w:r>
      <w:r w:rsidR="00A93CC6">
        <w:rPr>
          <w:rFonts w:ascii="Calibri" w:eastAsia="STXinwei" w:hAnsi="Calibri" w:cs="Tahoma"/>
          <w:b/>
          <w:sz w:val="22"/>
          <w:lang w:eastAsia="ja-JP"/>
        </w:rPr>
        <w:t xml:space="preserve">, </w:t>
      </w:r>
      <w:r>
        <w:rPr>
          <w:rFonts w:ascii="Calibri" w:eastAsia="STXinwei" w:hAnsi="Calibri" w:cs="Tahoma"/>
          <w:b/>
          <w:sz w:val="22"/>
          <w:lang w:eastAsia="ja-JP"/>
        </w:rPr>
        <w:t>Geschäftsführer</w:t>
      </w:r>
      <w:r w:rsidRPr="00A167D4">
        <w:rPr>
          <w:rFonts w:ascii="Calibri" w:eastAsia="STXinwei" w:hAnsi="Calibri" w:cs="Tahoma"/>
          <w:b/>
          <w:sz w:val="22"/>
          <w:lang w:eastAsia="ja-JP"/>
        </w:rPr>
        <w:t xml:space="preserve"> </w:t>
      </w:r>
      <w:r w:rsidR="00A93CC6">
        <w:rPr>
          <w:rFonts w:ascii="Calibri" w:eastAsia="STXinwei" w:hAnsi="Calibri" w:cs="Tahoma"/>
          <w:b/>
          <w:sz w:val="22"/>
          <w:lang w:eastAsia="ja-JP"/>
        </w:rPr>
        <w:br/>
      </w:r>
      <w:r w:rsidRPr="00A167D4">
        <w:rPr>
          <w:rFonts w:ascii="Calibri" w:eastAsia="STXinwei" w:hAnsi="Calibri" w:cs="Tahoma"/>
          <w:b/>
          <w:sz w:val="22"/>
          <w:lang w:eastAsia="ja-JP"/>
        </w:rPr>
        <w:t>Tel</w:t>
      </w:r>
      <w:r>
        <w:rPr>
          <w:rFonts w:ascii="Calibri" w:eastAsia="STXinwei" w:hAnsi="Calibri" w:cs="Tahoma"/>
          <w:b/>
          <w:sz w:val="22"/>
          <w:lang w:eastAsia="ja-JP"/>
        </w:rPr>
        <w:t>efon</w:t>
      </w:r>
      <w:r w:rsidRPr="00A167D4">
        <w:rPr>
          <w:rFonts w:ascii="Calibri" w:eastAsia="STXinwei" w:hAnsi="Calibri" w:cs="Tahoma"/>
          <w:b/>
          <w:sz w:val="22"/>
          <w:lang w:eastAsia="ja-JP"/>
        </w:rPr>
        <w:t xml:space="preserve"> (09181) 470 337</w:t>
      </w:r>
      <w:r w:rsidR="00A93CC6">
        <w:rPr>
          <w:rFonts w:ascii="Calibri" w:eastAsia="STXinwei" w:hAnsi="Calibri" w:cs="Tahoma"/>
          <w:b/>
          <w:sz w:val="22"/>
          <w:lang w:eastAsia="ja-JP"/>
        </w:rPr>
        <w:br/>
      </w:r>
      <w:r>
        <w:rPr>
          <w:rFonts w:ascii="Calibri" w:eastAsia="STXinwei" w:hAnsi="Calibri" w:cs="Tahoma"/>
          <w:b/>
          <w:sz w:val="22"/>
          <w:lang w:eastAsia="ja-JP"/>
        </w:rPr>
        <w:t xml:space="preserve">Landschaftspflegeverband </w:t>
      </w:r>
      <w:r w:rsidRPr="00A167D4">
        <w:rPr>
          <w:rFonts w:ascii="Calibri" w:eastAsia="STXinwei" w:hAnsi="Calibri" w:cs="Tahoma"/>
          <w:b/>
          <w:sz w:val="22"/>
          <w:lang w:eastAsia="ja-JP"/>
        </w:rPr>
        <w:t>Neumarkt i.d.OPf. e.V., Nürnberger Str. 1, 92318 Neumarkt i.d.OPf.</w:t>
      </w:r>
    </w:p>
    <w:sectPr w:rsidR="008E0463" w:rsidRPr="00A93CC6" w:rsidSect="009923EB">
      <w:pgSz w:w="11906" w:h="16838"/>
      <w:pgMar w:top="709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TXinwei">
    <w:altName w:val="SimSun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7B"/>
    <w:rsid w:val="00225064"/>
    <w:rsid w:val="0027553A"/>
    <w:rsid w:val="002C0DB8"/>
    <w:rsid w:val="002D3594"/>
    <w:rsid w:val="003950CF"/>
    <w:rsid w:val="003B1533"/>
    <w:rsid w:val="0043047B"/>
    <w:rsid w:val="00637D88"/>
    <w:rsid w:val="0084525E"/>
    <w:rsid w:val="00882382"/>
    <w:rsid w:val="008E0463"/>
    <w:rsid w:val="009206F3"/>
    <w:rsid w:val="009923EB"/>
    <w:rsid w:val="009E3941"/>
    <w:rsid w:val="00A167D4"/>
    <w:rsid w:val="00A5688D"/>
    <w:rsid w:val="00A93CC6"/>
    <w:rsid w:val="00BC5E52"/>
    <w:rsid w:val="00BE1A23"/>
    <w:rsid w:val="00D84079"/>
    <w:rsid w:val="00D9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E1A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5B22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755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77B2E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E1A23"/>
    <w:rPr>
      <w:rFonts w:asciiTheme="majorHAnsi" w:eastAsiaTheme="majorEastAsia" w:hAnsiTheme="majorHAnsi" w:cstheme="majorBidi"/>
      <w:b/>
      <w:bCs/>
      <w:color w:val="405B22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27553A"/>
    <w:pPr>
      <w:pBdr>
        <w:bottom w:val="single" w:sz="8" w:space="4" w:color="577B2E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755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7553A"/>
    <w:rPr>
      <w:rFonts w:asciiTheme="majorHAnsi" w:eastAsiaTheme="majorEastAsia" w:hAnsiTheme="majorHAnsi" w:cstheme="majorBidi"/>
      <w:b/>
      <w:bCs/>
      <w:color w:val="577B2E" w:themeColor="accent1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7D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7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E1A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5B22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755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77B2E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E1A23"/>
    <w:rPr>
      <w:rFonts w:asciiTheme="majorHAnsi" w:eastAsiaTheme="majorEastAsia" w:hAnsiTheme="majorHAnsi" w:cstheme="majorBidi"/>
      <w:b/>
      <w:bCs/>
      <w:color w:val="405B22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27553A"/>
    <w:pPr>
      <w:pBdr>
        <w:bottom w:val="single" w:sz="8" w:space="4" w:color="577B2E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755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7553A"/>
    <w:rPr>
      <w:rFonts w:asciiTheme="majorHAnsi" w:eastAsiaTheme="majorEastAsia" w:hAnsiTheme="majorHAnsi" w:cstheme="majorBidi"/>
      <w:b/>
      <w:bCs/>
      <w:color w:val="577B2E" w:themeColor="accent1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7D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7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577B2E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 Martin</dc:creator>
  <cp:lastModifiedBy>Schmid Martin</cp:lastModifiedBy>
  <cp:revision>4</cp:revision>
  <cp:lastPrinted>2015-04-17T09:24:00Z</cp:lastPrinted>
  <dcterms:created xsi:type="dcterms:W3CDTF">2015-04-17T09:45:00Z</dcterms:created>
  <dcterms:modified xsi:type="dcterms:W3CDTF">2015-04-17T09:46:00Z</dcterms:modified>
</cp:coreProperties>
</file>